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17039F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HTG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Cancellation</w:t>
      </w:r>
      <w:r w:rsidR="009C28F2">
        <w:rPr>
          <w:rFonts w:ascii="Arial" w:hAnsi="Arial" w:cs="Arial"/>
          <w:b/>
          <w:sz w:val="20"/>
          <w:szCs w:val="20"/>
        </w:rPr>
        <w:t xml:space="preserve"> of </w:t>
      </w:r>
      <w:r w:rsidR="00397004">
        <w:rPr>
          <w:rFonts w:ascii="Arial" w:hAnsi="Arial" w:cs="Arial"/>
          <w:b/>
          <w:sz w:val="20"/>
          <w:szCs w:val="20"/>
        </w:rPr>
        <w:t>the General Meeting of Shareholders of 2020</w:t>
      </w:r>
      <w:r w:rsidR="00503DD6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7039F">
        <w:rPr>
          <w:rFonts w:ascii="Arial" w:hAnsi="Arial" w:cs="Arial"/>
          <w:sz w:val="20"/>
          <w:szCs w:val="20"/>
        </w:rPr>
        <w:t>16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7039F" w:rsidRPr="0017039F">
        <w:rPr>
          <w:rFonts w:ascii="Arial" w:hAnsi="Arial" w:cs="Arial"/>
          <w:sz w:val="20"/>
          <w:szCs w:val="20"/>
        </w:rPr>
        <w:t>Hoa</w:t>
      </w:r>
      <w:proofErr w:type="spellEnd"/>
      <w:r w:rsidR="0017039F" w:rsidRPr="001703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39F" w:rsidRPr="0017039F">
        <w:rPr>
          <w:rFonts w:ascii="Arial" w:hAnsi="Arial" w:cs="Arial"/>
          <w:sz w:val="20"/>
          <w:szCs w:val="20"/>
        </w:rPr>
        <w:t>Tho</w:t>
      </w:r>
      <w:proofErr w:type="spellEnd"/>
      <w:r w:rsidR="0017039F" w:rsidRPr="0017039F">
        <w:rPr>
          <w:rFonts w:ascii="Arial" w:hAnsi="Arial" w:cs="Arial"/>
          <w:sz w:val="20"/>
          <w:szCs w:val="20"/>
        </w:rPr>
        <w:t xml:space="preserve"> Textile - Garment Joint Stock Corporation</w:t>
      </w:r>
      <w:r w:rsidR="0017039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the </w:t>
      </w:r>
      <w:r w:rsidR="0017039F" w:rsidRPr="0017039F">
        <w:rPr>
          <w:rFonts w:ascii="Arial" w:hAnsi="Arial" w:cs="Arial"/>
          <w:sz w:val="20"/>
          <w:szCs w:val="20"/>
        </w:rPr>
        <w:t xml:space="preserve">Cancellation of the </w:t>
      </w:r>
      <w:r w:rsidR="00397004" w:rsidRPr="00397004">
        <w:rPr>
          <w:rFonts w:ascii="Arial" w:hAnsi="Arial" w:cs="Arial"/>
          <w:sz w:val="20"/>
          <w:szCs w:val="20"/>
        </w:rPr>
        <w:t>General Meeting of Shareholders</w:t>
      </w:r>
      <w:r w:rsidR="0017039F">
        <w:rPr>
          <w:rFonts w:ascii="Arial" w:hAnsi="Arial" w:cs="Arial"/>
          <w:sz w:val="20"/>
          <w:szCs w:val="20"/>
        </w:rPr>
        <w:t xml:space="preserve"> </w:t>
      </w:r>
      <w:r w:rsidR="00397004" w:rsidRPr="00397004">
        <w:rPr>
          <w:rFonts w:ascii="Arial" w:hAnsi="Arial" w:cs="Arial"/>
          <w:sz w:val="20"/>
          <w:szCs w:val="20"/>
        </w:rPr>
        <w:t>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7039F" w:rsidRDefault="0017039F" w:rsidP="00F903A5">
      <w:pPr>
        <w:jc w:val="both"/>
        <w:rPr>
          <w:rFonts w:ascii="Arial" w:hAnsi="Arial" w:cs="Arial"/>
          <w:sz w:val="20"/>
          <w:szCs w:val="20"/>
        </w:rPr>
      </w:pPr>
      <w:r w:rsidRPr="0017039F">
        <w:rPr>
          <w:rFonts w:ascii="Arial" w:hAnsi="Arial" w:cs="Arial"/>
          <w:sz w:val="20"/>
          <w:szCs w:val="20"/>
        </w:rPr>
        <w:t>Article 1</w:t>
      </w:r>
      <w:r>
        <w:rPr>
          <w:rFonts w:ascii="Arial" w:hAnsi="Arial" w:cs="Arial"/>
          <w:sz w:val="20"/>
          <w:szCs w:val="20"/>
        </w:rPr>
        <w:t>: Delay organizing</w:t>
      </w:r>
      <w:r w:rsidRPr="0017039F">
        <w:rPr>
          <w:rFonts w:ascii="Arial" w:hAnsi="Arial" w:cs="Arial"/>
          <w:sz w:val="20"/>
          <w:szCs w:val="20"/>
        </w:rPr>
        <w:t xml:space="preserve"> the Annual General Meeting of Shareholders in 2020 of </w:t>
      </w:r>
      <w:proofErr w:type="spellStart"/>
      <w:r w:rsidRPr="0017039F">
        <w:rPr>
          <w:rFonts w:ascii="Arial" w:hAnsi="Arial" w:cs="Arial"/>
          <w:sz w:val="20"/>
          <w:szCs w:val="20"/>
        </w:rPr>
        <w:t>Hoa</w:t>
      </w:r>
      <w:proofErr w:type="spellEnd"/>
      <w:r w:rsidRPr="001703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39F">
        <w:rPr>
          <w:rFonts w:ascii="Arial" w:hAnsi="Arial" w:cs="Arial"/>
          <w:sz w:val="20"/>
          <w:szCs w:val="20"/>
        </w:rPr>
        <w:t>Tho</w:t>
      </w:r>
      <w:proofErr w:type="spellEnd"/>
      <w:r w:rsidRPr="0017039F">
        <w:rPr>
          <w:rFonts w:ascii="Arial" w:hAnsi="Arial" w:cs="Arial"/>
          <w:sz w:val="20"/>
          <w:szCs w:val="20"/>
        </w:rPr>
        <w:t xml:space="preserve"> Textile - Garment Joint Stock Corporation</w:t>
      </w:r>
      <w:r>
        <w:rPr>
          <w:rFonts w:ascii="Arial" w:hAnsi="Arial" w:cs="Arial"/>
          <w:sz w:val="20"/>
          <w:szCs w:val="20"/>
        </w:rPr>
        <w:t xml:space="preserve"> on April 18, 2020</w:t>
      </w:r>
    </w:p>
    <w:p w:rsidR="0017039F" w:rsidRDefault="0017039F" w:rsidP="00F903A5">
      <w:pPr>
        <w:jc w:val="both"/>
        <w:rPr>
          <w:rFonts w:ascii="Arial" w:hAnsi="Arial" w:cs="Arial"/>
          <w:sz w:val="20"/>
          <w:szCs w:val="20"/>
        </w:rPr>
      </w:pPr>
      <w:r w:rsidRPr="0017039F">
        <w:rPr>
          <w:rFonts w:ascii="Arial" w:hAnsi="Arial" w:cs="Arial"/>
          <w:sz w:val="20"/>
          <w:szCs w:val="20"/>
        </w:rPr>
        <w:t>Reason for postp</w:t>
      </w:r>
      <w:r>
        <w:rPr>
          <w:rFonts w:ascii="Arial" w:hAnsi="Arial" w:cs="Arial"/>
          <w:sz w:val="20"/>
          <w:szCs w:val="20"/>
        </w:rPr>
        <w:t>onement: The situation of Covid</w:t>
      </w:r>
      <w:r w:rsidRPr="0017039F">
        <w:rPr>
          <w:rFonts w:ascii="Arial" w:hAnsi="Arial" w:cs="Arial"/>
          <w:sz w:val="20"/>
          <w:szCs w:val="20"/>
        </w:rPr>
        <w:t xml:space="preserve">-19 </w:t>
      </w:r>
      <w:r w:rsidRPr="0017039F">
        <w:rPr>
          <w:rFonts w:ascii="Arial" w:hAnsi="Arial" w:cs="Arial"/>
          <w:sz w:val="20"/>
          <w:szCs w:val="20"/>
        </w:rPr>
        <w:t xml:space="preserve">epidemic is </w:t>
      </w:r>
      <w:r>
        <w:rPr>
          <w:rFonts w:ascii="Arial" w:hAnsi="Arial" w:cs="Arial"/>
          <w:sz w:val="20"/>
          <w:szCs w:val="20"/>
        </w:rPr>
        <w:t xml:space="preserve">complicated, </w:t>
      </w:r>
      <w:r w:rsidRPr="0017039F">
        <w:rPr>
          <w:rFonts w:ascii="Arial" w:hAnsi="Arial" w:cs="Arial"/>
          <w:sz w:val="20"/>
          <w:szCs w:val="20"/>
        </w:rPr>
        <w:t xml:space="preserve">to limit the crowded people, contributing to fight the </w:t>
      </w:r>
      <w:proofErr w:type="spellStart"/>
      <w:r w:rsidRPr="0017039F">
        <w:rPr>
          <w:rFonts w:ascii="Arial" w:hAnsi="Arial" w:cs="Arial"/>
          <w:sz w:val="20"/>
          <w:szCs w:val="20"/>
        </w:rPr>
        <w:t>Covid</w:t>
      </w:r>
      <w:proofErr w:type="spellEnd"/>
      <w:r w:rsidRPr="001703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17039F">
        <w:rPr>
          <w:rFonts w:ascii="Arial" w:hAnsi="Arial" w:cs="Arial"/>
          <w:sz w:val="20"/>
          <w:szCs w:val="20"/>
        </w:rPr>
        <w:t xml:space="preserve"> 19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7039F">
        <w:rPr>
          <w:rFonts w:ascii="Arial" w:hAnsi="Arial" w:cs="Arial"/>
          <w:sz w:val="20"/>
          <w:szCs w:val="20"/>
        </w:rPr>
        <w:t>epidemic</w:t>
      </w:r>
      <w:proofErr w:type="gramEnd"/>
    </w:p>
    <w:p w:rsidR="0017039F" w:rsidRDefault="0017039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17039F">
        <w:rPr>
          <w:rFonts w:ascii="Arial" w:hAnsi="Arial" w:cs="Arial"/>
          <w:sz w:val="20"/>
          <w:szCs w:val="20"/>
        </w:rPr>
        <w:t xml:space="preserve">The reorganization time of the meeting will be decided by the Board of Directors and notified to shareholders in accordance with the current provisions of law, </w:t>
      </w:r>
      <w:r>
        <w:rPr>
          <w:rFonts w:ascii="Arial" w:hAnsi="Arial" w:cs="Arial"/>
          <w:sz w:val="20"/>
          <w:szCs w:val="20"/>
        </w:rPr>
        <w:t>guaranteed before June 30, 2020</w:t>
      </w:r>
    </w:p>
    <w:p w:rsidR="0017039F" w:rsidRDefault="0017039F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</w:t>
      </w:r>
      <w:r w:rsidRPr="0017039F">
        <w:rPr>
          <w:rFonts w:ascii="Arial" w:hAnsi="Arial" w:cs="Arial"/>
          <w:sz w:val="20"/>
          <w:szCs w:val="20"/>
        </w:rPr>
        <w:t xml:space="preserve">ssign the General Director of the Corporation to carry out the following procedures strictly according to the current provisions of law and the </w:t>
      </w:r>
      <w:r>
        <w:rPr>
          <w:rFonts w:ascii="Arial" w:hAnsi="Arial" w:cs="Arial"/>
          <w:sz w:val="20"/>
          <w:szCs w:val="20"/>
        </w:rPr>
        <w:t>Charter</w:t>
      </w:r>
      <w:r w:rsidRPr="0017039F">
        <w:rPr>
          <w:rFonts w:ascii="Arial" w:hAnsi="Arial" w:cs="Arial"/>
          <w:sz w:val="20"/>
          <w:szCs w:val="20"/>
        </w:rPr>
        <w:t xml:space="preserve"> of the Corporation</w:t>
      </w:r>
    </w:p>
    <w:p w:rsidR="0017039F" w:rsidRDefault="0017039F" w:rsidP="00F903A5">
      <w:pPr>
        <w:jc w:val="both"/>
        <w:rPr>
          <w:rFonts w:ascii="Arial" w:hAnsi="Arial" w:cs="Arial"/>
          <w:sz w:val="20"/>
          <w:szCs w:val="20"/>
        </w:rPr>
      </w:pPr>
      <w:r w:rsidRPr="0017039F">
        <w:rPr>
          <w:rFonts w:ascii="Arial" w:hAnsi="Arial" w:cs="Arial"/>
          <w:sz w:val="20"/>
          <w:szCs w:val="20"/>
        </w:rPr>
        <w:t>Article 4</w:t>
      </w:r>
      <w:r>
        <w:rPr>
          <w:rFonts w:ascii="Arial" w:hAnsi="Arial" w:cs="Arial"/>
          <w:sz w:val="20"/>
          <w:szCs w:val="20"/>
        </w:rPr>
        <w:t xml:space="preserve">: </w:t>
      </w:r>
      <w:r w:rsidRPr="0017039F">
        <w:rPr>
          <w:rFonts w:ascii="Arial" w:hAnsi="Arial" w:cs="Arial"/>
          <w:sz w:val="20"/>
          <w:szCs w:val="20"/>
        </w:rPr>
        <w:t xml:space="preserve">This Resolution takes effect from the date of </w:t>
      </w:r>
      <w:r>
        <w:rPr>
          <w:rFonts w:ascii="Arial" w:hAnsi="Arial" w:cs="Arial"/>
          <w:sz w:val="20"/>
          <w:szCs w:val="20"/>
        </w:rPr>
        <w:t>approval</w:t>
      </w:r>
      <w:bookmarkStart w:id="0" w:name="_GoBack"/>
      <w:bookmarkEnd w:id="0"/>
    </w:p>
    <w:sectPr w:rsidR="0017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17039F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C28F2"/>
    <w:rsid w:val="009E1744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38</cp:revision>
  <dcterms:created xsi:type="dcterms:W3CDTF">2019-10-16T10:03:00Z</dcterms:created>
  <dcterms:modified xsi:type="dcterms:W3CDTF">2020-03-18T16:19:00Z</dcterms:modified>
</cp:coreProperties>
</file>